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color w:val="FF0000"/>
          <w:sz w:val="32"/>
          <w:szCs w:val="24"/>
        </w:rPr>
      </w:pPr>
    </w:p>
    <w:p>
      <w:pPr>
        <w:rPr>
          <w:rFonts w:ascii="Times New Roman" w:hAnsi="Times New Roman" w:eastAsia="仿宋_GB2312"/>
          <w:color w:val="FF0000"/>
          <w:sz w:val="32"/>
          <w:szCs w:val="24"/>
        </w:rPr>
      </w:pPr>
    </w:p>
    <w:p>
      <w:pPr>
        <w:rPr>
          <w:rFonts w:ascii="Times New Roman" w:hAnsi="Times New Roman" w:eastAsia="仿宋_GB2312"/>
          <w:color w:val="FF0000"/>
          <w:sz w:val="32"/>
          <w:szCs w:val="24"/>
        </w:rPr>
      </w:pPr>
    </w:p>
    <w:p>
      <w:pPr>
        <w:rPr>
          <w:rFonts w:ascii="Times New Roman" w:hAnsi="Times New Roman" w:eastAsia="仿宋_GB2312"/>
          <w:color w:val="FF0000"/>
          <w:sz w:val="32"/>
          <w:szCs w:val="24"/>
        </w:rPr>
      </w:pPr>
      <w:r>
        <w:rPr>
          <w:rFonts w:ascii="Times New Roman" w:hAnsi="Times New Roman" w:eastAsia="仿宋_GB2312"/>
          <w:color w:val="FF000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1260475</wp:posOffset>
                </wp:positionV>
                <wp:extent cx="5579745" cy="720090"/>
                <wp:effectExtent l="0" t="0" r="0" b="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5" cy="720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000" w:lineRule="exact"/>
                              <w:jc w:val="center"/>
                              <w:rPr>
                                <w:rFonts w:ascii="方正小标宋简体" w:eastAsia="方正小标宋简体"/>
                                <w:color w:val="FF0000"/>
                                <w:spacing w:val="120"/>
                                <w:sz w:val="82"/>
                                <w:szCs w:val="8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120"/>
                                <w:sz w:val="82"/>
                                <w:szCs w:val="82"/>
                              </w:rPr>
                              <w:t>河海大学部门文件</w:t>
                            </w:r>
                          </w:p>
                          <w:p>
                            <w:pPr>
                              <w:rPr>
                                <w:szCs w:val="7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99.25pt;height:56.7pt;width:439.35pt;mso-position-horizontal:center;mso-position-horizontal-relative:page;mso-position-vertical-relative:margin;z-index:251659264;v-text-anchor:middle;mso-width-relative:page;mso-height-relative:page;" filled="f" stroked="f" coordsize="21600,21600" o:gfxdata="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hgjLl2AAAAAgBAAAPAAAAAAAAAAEAIAAAACIAAABkcnMv&#10;ZG93bnJldi54bWxQSwECFAAUAAAACACHTuJAE+eoNQMCAADRAwAADgAAAAAAAAABACAAAAAnAQAA&#10;ZHJzL2Uyb0RvYy54bWxQSwUGAAAAAAYABgBZAQAAnAUAAAAA&#10;">
                <v:fill on="f" focussize="0,0"/>
                <v:stroke on="f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000" w:lineRule="exact"/>
                        <w:jc w:val="center"/>
                        <w:rPr>
                          <w:rFonts w:ascii="方正小标宋简体" w:eastAsia="方正小标宋简体"/>
                          <w:color w:val="FF0000"/>
                          <w:spacing w:val="120"/>
                          <w:sz w:val="82"/>
                          <w:szCs w:val="8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120"/>
                          <w:sz w:val="82"/>
                          <w:szCs w:val="82"/>
                        </w:rPr>
                        <w:t>河海大学部门文件</w:t>
                      </w:r>
                    </w:p>
                    <w:p>
                      <w:pPr>
                        <w:rPr>
                          <w:szCs w:val="7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仿宋_GB2312"/>
          <w:color w:val="FF0000"/>
          <w:sz w:val="32"/>
          <w:szCs w:val="24"/>
        </w:rPr>
      </w:pPr>
    </w:p>
    <w:p>
      <w:pPr>
        <w:rPr>
          <w:rFonts w:ascii="Times New Roman" w:hAnsi="Times New Roman" w:eastAsia="仿宋_GB2312"/>
          <w:color w:val="FF0000"/>
          <w:sz w:val="32"/>
          <w:szCs w:val="24"/>
        </w:rPr>
      </w:pPr>
    </w:p>
    <w:p>
      <w:pPr>
        <w:snapToGrid w:val="0"/>
        <w:spacing w:line="640" w:lineRule="exact"/>
        <w:jc w:val="center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河海</w:t>
      </w:r>
      <w:r>
        <w:rPr>
          <w:rFonts w:hint="eastAsia" w:ascii="仿宋_GB2312" w:hAnsi="Times New Roman" w:eastAsia="仿宋_GB2312"/>
          <w:sz w:val="32"/>
          <w:szCs w:val="20"/>
          <w:lang w:eastAsia="zh-CN"/>
        </w:rPr>
        <w:t>地学院</w:t>
      </w:r>
      <w:r>
        <w:rPr>
          <w:rFonts w:hint="eastAsia" w:ascii="仿宋_GB2312" w:hAnsi="Times New Roman" w:eastAsia="仿宋_GB2312"/>
          <w:sz w:val="32"/>
          <w:szCs w:val="20"/>
        </w:rPr>
        <w:t>党委〔20</w:t>
      </w:r>
      <w:r>
        <w:rPr>
          <w:rFonts w:hint="eastAsia" w:ascii="仿宋_GB2312" w:hAnsi="Times New Roman" w:eastAsia="仿宋_GB2312"/>
          <w:sz w:val="32"/>
          <w:szCs w:val="20"/>
          <w:lang w:val="en-US" w:eastAsia="zh-CN"/>
        </w:rPr>
        <w:t>21</w:t>
      </w:r>
      <w:r>
        <w:rPr>
          <w:rFonts w:hint="eastAsia" w:ascii="仿宋_GB2312" w:hAnsi="Times New Roman" w:eastAsia="仿宋_GB2312"/>
          <w:sz w:val="32"/>
          <w:szCs w:val="20"/>
        </w:rPr>
        <w:t>〕</w:t>
      </w:r>
      <w:r>
        <w:rPr>
          <w:rFonts w:hint="eastAsia" w:ascii="仿宋_GB2312" w:hAnsi="Times New Roman" w:eastAsia="仿宋_GB2312"/>
          <w:sz w:val="32"/>
          <w:szCs w:val="20"/>
          <w:lang w:val="en-US" w:eastAsia="zh-CN"/>
        </w:rPr>
        <w:t>17</w:t>
      </w:r>
      <w:r>
        <w:rPr>
          <w:rFonts w:hint="eastAsia" w:ascii="仿宋_GB2312" w:hAnsi="Times New Roman" w:eastAsia="仿宋_GB2312"/>
          <w:sz w:val="32"/>
          <w:szCs w:val="20"/>
        </w:rPr>
        <w:t>号</w:t>
      </w:r>
    </w:p>
    <w:p>
      <w:pPr>
        <w:rPr>
          <w:color w:val="FF0000"/>
          <w:u w:val="single"/>
        </w:rPr>
      </w:pPr>
      <w:r>
        <w:rPr>
          <w:color w:val="FF0000"/>
          <w:u w:val="single"/>
        </w:rPr>
        <w:t xml:space="preserve">                                                                                          </w:t>
      </w:r>
    </w:p>
    <w:p>
      <w:pPr>
        <w:rPr>
          <w:color w:val="FF0000"/>
          <w:u w:val="single"/>
        </w:rPr>
      </w:pPr>
    </w:p>
    <w:p>
      <w:pPr>
        <w:jc w:val="center"/>
        <w:rPr>
          <w:rFonts w:hint="eastAsia" w:ascii="黑体" w:hAnsi="黑体" w:eastAsia="黑体"/>
          <w:b/>
          <w:bCs/>
          <w:sz w:val="32"/>
          <w:szCs w:val="36"/>
        </w:rPr>
      </w:pPr>
    </w:p>
    <w:p>
      <w:pPr>
        <w:widowControl/>
        <w:spacing w:line="640" w:lineRule="exact"/>
        <w:ind w:right="11"/>
        <w:jc w:val="center"/>
        <w:rPr>
          <w:rFonts w:hint="eastAsia" w:ascii="方正小标宋简体" w:hAnsi="华文中宋" w:eastAsia="方正小标宋简体" w:cs="Times New Roman"/>
          <w:bCs/>
          <w:sz w:val="44"/>
        </w:rPr>
      </w:pPr>
      <w:r>
        <w:rPr>
          <w:rFonts w:hint="eastAsia" w:ascii="方正小标宋简体" w:hAnsi="华文中宋" w:eastAsia="方正小标宋简体" w:cs="Times New Roman"/>
          <w:bCs/>
          <w:sz w:val="44"/>
        </w:rPr>
        <w:t>关于举办“礼赞建党百年，青春奋斗强国，</w:t>
      </w:r>
      <w:r>
        <w:rPr>
          <w:rFonts w:hint="eastAsia" w:ascii="方正小标宋简体" w:hAnsi="华文中宋" w:eastAsia="方正小标宋简体" w:cs="Times New Roman"/>
          <w:bCs/>
          <w:sz w:val="44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 w:cs="Times New Roman"/>
          <w:bCs/>
          <w:sz w:val="44"/>
        </w:rPr>
        <w:t>争做校园好网民”河海大学2021年网络文化节动漫作品大赛的通知</w:t>
      </w:r>
    </w:p>
    <w:p>
      <w:pPr>
        <w:jc w:val="left"/>
        <w:rPr>
          <w:rFonts w:ascii="黑体" w:hAnsi="黑体" w:eastAsia="黑体"/>
          <w:b/>
          <w:bCs/>
          <w:sz w:val="36"/>
          <w:szCs w:val="40"/>
        </w:rPr>
      </w:pPr>
    </w:p>
    <w:p>
      <w:pPr>
        <w:jc w:val="left"/>
        <w:rPr>
          <w:rFonts w:ascii="仿宋_GB2312" w:hAnsi="Times New Roman" w:eastAsia="仿宋_GB2312"/>
          <w:sz w:val="32"/>
          <w:szCs w:val="20"/>
        </w:rPr>
      </w:pPr>
      <w:r>
        <w:rPr>
          <w:rFonts w:ascii="仿宋_GB2312" w:hAnsi="Times New Roman" w:eastAsia="仿宋_GB2312"/>
          <w:sz w:val="32"/>
          <w:szCs w:val="20"/>
        </w:rPr>
        <w:t>各党委、总支、党工委、直属支部：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Times New Roman" w:eastAsia="仿宋_GB2312"/>
          <w:sz w:val="32"/>
          <w:szCs w:val="20"/>
        </w:rPr>
      </w:pPr>
      <w:r>
        <w:rPr>
          <w:rFonts w:ascii="仿宋_GB2312" w:hAnsi="Times New Roman" w:eastAsia="仿宋_GB2312"/>
          <w:sz w:val="32"/>
          <w:szCs w:val="20"/>
        </w:rPr>
        <w:t>为深入学习贯彻习近平新时代中国特色社会主义思想，聚焦党史学习教育和庆祝中国共产党成立 100 周年，推进学校网络文化建设，激发网络文化创造活力，营造健康、文明、和谐的校园 网络文化环境，特面向全校组织开展 2021 年度网络文化节和网络教育优秀作品推选展示活动。现将有关事项通知如下：</w:t>
      </w:r>
    </w:p>
    <w:p>
      <w:pPr>
        <w:jc w:val="left"/>
        <w:rPr>
          <w:rFonts w:hint="eastAsia" w:ascii="仿宋_GB2312" w:hAnsi="Times New Roman" w:eastAsia="仿宋_GB2312"/>
          <w:sz w:val="32"/>
          <w:szCs w:val="20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  <w:lang w:val="en-US" w:eastAsia="zh-CN"/>
        </w:rPr>
        <w:t>1.</w:t>
      </w:r>
      <w:r>
        <w:rPr>
          <w:rFonts w:hint="eastAsia" w:ascii="仿宋_GB2312" w:hAnsi="Times New Roman" w:eastAsia="仿宋_GB2312"/>
          <w:sz w:val="32"/>
          <w:szCs w:val="20"/>
        </w:rPr>
        <w:t>活动主题：</w:t>
      </w:r>
      <w:r>
        <w:rPr>
          <w:rFonts w:ascii="仿宋_GB2312" w:hAnsi="Times New Roman" w:eastAsia="仿宋_GB2312"/>
          <w:sz w:val="32"/>
          <w:szCs w:val="20"/>
        </w:rPr>
        <w:t>礼赞建党百年，青春奋斗强国，争做校园好网民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Times New Roman" w:eastAsia="仿宋_GB2312"/>
          <w:sz w:val="32"/>
          <w:szCs w:val="20"/>
          <w:lang w:eastAsia="zh-CN"/>
        </w:rPr>
      </w:pPr>
      <w:r>
        <w:rPr>
          <w:rFonts w:hint="eastAsia" w:ascii="仿宋_GB2312" w:hAnsi="Times New Roman" w:eastAsia="仿宋_GB2312"/>
          <w:sz w:val="32"/>
          <w:szCs w:val="20"/>
          <w:lang w:val="en-US" w:eastAsia="zh-CN"/>
        </w:rPr>
        <w:t>2.</w:t>
      </w:r>
      <w:r>
        <w:rPr>
          <w:rFonts w:hint="eastAsia" w:ascii="仿宋_GB2312" w:hAnsi="Times New Roman" w:eastAsia="仿宋_GB2312"/>
          <w:sz w:val="32"/>
          <w:szCs w:val="20"/>
          <w:lang w:eastAsia="zh-CN"/>
        </w:rPr>
        <w:t>参与</w:t>
      </w:r>
      <w:r>
        <w:rPr>
          <w:rFonts w:hint="eastAsia" w:ascii="仿宋_GB2312" w:hAnsi="Times New Roman" w:eastAsia="仿宋_GB2312"/>
          <w:sz w:val="32"/>
          <w:szCs w:val="20"/>
        </w:rPr>
        <w:t>对象：全</w:t>
      </w:r>
      <w:r>
        <w:rPr>
          <w:rFonts w:ascii="仿宋_GB2312" w:hAnsi="Times New Roman" w:eastAsia="仿宋_GB2312"/>
          <w:sz w:val="32"/>
          <w:szCs w:val="20"/>
        </w:rPr>
        <w:t>校</w:t>
      </w:r>
      <w:r>
        <w:rPr>
          <w:rFonts w:hint="eastAsia" w:ascii="仿宋_GB2312" w:hAnsi="Times New Roman" w:eastAsia="仿宋_GB2312"/>
          <w:sz w:val="32"/>
          <w:szCs w:val="20"/>
          <w:lang w:eastAsia="zh-CN"/>
        </w:rPr>
        <w:t>师生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二、活动组织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主办单位：党委宣传部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承办单位：地球科学与工程学院党委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1.作品要求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20"/>
          <w:lang w:val="en-US" w:eastAsia="zh-CN"/>
        </w:rPr>
        <w:t>1</w:t>
      </w:r>
      <w:r>
        <w:rPr>
          <w:rFonts w:hint="eastAsia" w:ascii="仿宋_GB2312" w:hAnsi="Times New Roman" w:eastAsia="仿宋_GB2312"/>
          <w:sz w:val="32"/>
          <w:szCs w:val="20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20"/>
        </w:rPr>
        <w:t>征集类型包括：漫画作品和动画短片。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20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20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20"/>
        </w:rPr>
        <w:t>作品格式要求：</w:t>
      </w:r>
      <w:r>
        <w:rPr>
          <w:rFonts w:hint="eastAsia" w:ascii="仿宋_GB2312" w:hAnsi="Times New Roman" w:eastAsia="仿宋_GB2312"/>
          <w:sz w:val="32"/>
          <w:szCs w:val="20"/>
          <w:lang w:eastAsia="zh-CN"/>
        </w:rPr>
        <w:t>漫画作品</w:t>
      </w:r>
      <w:r>
        <w:rPr>
          <w:rFonts w:hint="eastAsia" w:ascii="仿宋_GB2312" w:hAnsi="Times New Roman" w:eastAsia="仿宋_GB2312"/>
          <w:sz w:val="32"/>
          <w:szCs w:val="20"/>
        </w:rPr>
        <w:t>投稿</w:t>
      </w:r>
      <w:r>
        <w:rPr>
          <w:rFonts w:hint="eastAsia" w:ascii="仿宋_GB2312" w:hAnsi="Times New Roman" w:eastAsia="仿宋_GB2312"/>
          <w:sz w:val="32"/>
          <w:szCs w:val="20"/>
          <w:lang w:eastAsia="zh-CN"/>
        </w:rPr>
        <w:t>建议</w:t>
      </w:r>
      <w:r>
        <w:rPr>
          <w:rFonts w:hint="eastAsia" w:ascii="仿宋_GB2312" w:hAnsi="Times New Roman" w:eastAsia="仿宋_GB2312"/>
          <w:sz w:val="32"/>
          <w:szCs w:val="20"/>
        </w:rPr>
        <w:t>为四格漫画（以四个画面分格来完成一个小故事或一个创意的表现形式）或单幅插画。画稿要求基于 A4 尺寸（210mm×297mm）纸张创作的作品，画稿四周请保留各2cm 空白，要求画面清晰、标明页数；基于计算机或移动设备的新媒体作品，应符合手机动漫行业标准等规范。提交电子图片格式要求为JPEG:RGB 图，分辨率100DPI（作品入选后，需另外提交TIFF文件）。阅读顺序可根据个人习惯选择从左到右或从右到左，需要在作品首页注明。</w:t>
      </w:r>
      <w:r>
        <w:rPr>
          <w:rFonts w:ascii="仿宋_GB2312" w:hAnsi="Times New Roman" w:eastAsia="仿宋_GB2312"/>
          <w:sz w:val="32"/>
          <w:szCs w:val="20"/>
        </w:rPr>
        <w:t>动画短片格式要求：作品须为AVI、MOV、MP4格式原始作品，分辨率不小于1920px×1080px，作品时长原则上在10分钟以内。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2.征集时间：11月</w:t>
      </w:r>
      <w:r>
        <w:rPr>
          <w:rFonts w:hint="eastAsia" w:ascii="仿宋_GB2312" w:hAnsi="Times New Roman" w:eastAsia="仿宋_GB2312"/>
          <w:sz w:val="32"/>
          <w:szCs w:val="20"/>
          <w:lang w:val="en-US" w:eastAsia="zh-CN"/>
        </w:rPr>
        <w:t>8</w:t>
      </w:r>
      <w:r>
        <w:rPr>
          <w:rFonts w:hint="eastAsia" w:ascii="仿宋_GB2312" w:hAnsi="Times New Roman" w:eastAsia="仿宋_GB2312"/>
          <w:sz w:val="32"/>
          <w:szCs w:val="20"/>
        </w:rPr>
        <w:t>日</w:t>
      </w:r>
      <w:r>
        <w:rPr>
          <w:rFonts w:hint="eastAsia" w:ascii="仿宋_GB2312" w:hAnsi="Times New Roman" w:eastAsia="仿宋_GB2312"/>
          <w:sz w:val="32"/>
          <w:szCs w:val="20"/>
          <w:lang w:eastAsia="zh-CN"/>
        </w:rPr>
        <w:t>至</w:t>
      </w:r>
      <w:r>
        <w:rPr>
          <w:rFonts w:hint="eastAsia" w:ascii="仿宋_GB2312" w:hAnsi="Times New Roman" w:eastAsia="仿宋_GB2312"/>
          <w:sz w:val="32"/>
          <w:szCs w:val="20"/>
        </w:rPr>
        <w:t>11月2</w:t>
      </w:r>
      <w:r>
        <w:rPr>
          <w:rFonts w:hint="eastAsia" w:ascii="仿宋_GB2312" w:hAnsi="Times New Roman" w:eastAsia="仿宋_GB2312"/>
          <w:sz w:val="32"/>
          <w:szCs w:val="20"/>
          <w:lang w:val="en-US" w:eastAsia="zh-CN"/>
        </w:rPr>
        <w:t>7</w:t>
      </w:r>
      <w:r>
        <w:rPr>
          <w:rFonts w:hint="eastAsia" w:ascii="仿宋_GB2312" w:hAnsi="Times New Roman" w:eastAsia="仿宋_GB2312"/>
          <w:sz w:val="32"/>
          <w:szCs w:val="2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3.参赛选手填写</w:t>
      </w:r>
      <w:r>
        <w:rPr>
          <w:rFonts w:hint="eastAsia" w:ascii="仿宋_GB2312" w:hAnsi="Times New Roman" w:eastAsia="仿宋_GB2312"/>
          <w:sz w:val="32"/>
          <w:szCs w:val="20"/>
          <w:lang w:eastAsia="zh-CN"/>
        </w:rPr>
        <w:t>报名表、汇总表</w:t>
      </w:r>
      <w:r>
        <w:rPr>
          <w:rFonts w:hint="eastAsia" w:ascii="仿宋_GB2312" w:hAnsi="Times New Roman" w:eastAsia="仿宋_GB2312"/>
          <w:sz w:val="32"/>
          <w:szCs w:val="20"/>
        </w:rPr>
        <w:t>（附件</w:t>
      </w:r>
      <w:r>
        <w:rPr>
          <w:rFonts w:hint="eastAsia" w:ascii="仿宋_GB2312" w:hAnsi="Times New Roman" w:eastAsia="仿宋_GB2312"/>
          <w:sz w:val="32"/>
          <w:szCs w:val="20"/>
          <w:lang w:val="en-US" w:eastAsia="zh-CN"/>
        </w:rPr>
        <w:t>1、2</w:t>
      </w:r>
      <w:r>
        <w:rPr>
          <w:rFonts w:hint="eastAsia" w:ascii="仿宋_GB2312" w:hAnsi="Times New Roman" w:eastAsia="仿宋_GB2312"/>
          <w:sz w:val="32"/>
          <w:szCs w:val="20"/>
        </w:rPr>
        <w:t>），</w:t>
      </w:r>
      <w:r>
        <w:rPr>
          <w:rFonts w:hint="eastAsia" w:ascii="仿宋_GB2312" w:hAnsi="Times New Roman" w:eastAsia="仿宋_GB2312"/>
          <w:sz w:val="32"/>
          <w:szCs w:val="20"/>
          <w:lang w:eastAsia="zh-CN"/>
        </w:rPr>
        <w:t>并将上述表格与作品一并打包，</w:t>
      </w:r>
      <w:r>
        <w:rPr>
          <w:rFonts w:hint="eastAsia" w:ascii="仿宋_GB2312" w:hAnsi="Times New Roman" w:eastAsia="仿宋_GB2312"/>
          <w:sz w:val="32"/>
          <w:szCs w:val="20"/>
        </w:rPr>
        <w:t>以.rar格式压缩并于截止日期前发送</w:t>
      </w:r>
      <w:r>
        <w:rPr>
          <w:rFonts w:hint="eastAsia" w:ascii="仿宋_GB2312" w:hAnsi="Times New Roman" w:eastAsia="仿宋_GB2312"/>
          <w:sz w:val="32"/>
          <w:szCs w:val="20"/>
          <w:lang w:eastAsia="zh-CN"/>
        </w:rPr>
        <w:t>至</w:t>
      </w:r>
      <w:r>
        <w:rPr>
          <w:rFonts w:hint="eastAsia" w:ascii="仿宋_GB2312" w:hAnsi="Times New Roman" w:eastAsia="仿宋_GB2312"/>
          <w:sz w:val="32"/>
          <w:szCs w:val="20"/>
        </w:rPr>
        <w:t>邮箱dxycmzxyyb@163.com，命名格式为“学院-组长姓名-动漫征集-作品名”（如“地球科学与工程学院-张三-动漫征集-献礼”）。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本次活动将组织专家遴选优秀作品，对优秀作品作者予以奖励，共设一等奖3名，二等奖6名，三等奖9名，共计15名，并对遴选出的优秀作品进行展播推送。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五、版权要求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作品严禁剽窃、抄袭。作者应确认拥有作品的著作权。关于剽窃、抄袭的具体界定，依据《中华人民共和国著作权法》及相关规定。主办方与承办方拥有对参加推荐作品进行宣传推广的权利，但不承担包括因肖像权、名誉权、隐私权、著作权、商标权等纠纷而产生的法律责任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六、其它事项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1.各学院至少推选参赛作品一项，在截止日期之前将参赛要求材料发送至邮箱；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Times New Roman" w:eastAsia="仿宋_GB2312"/>
          <w:sz w:val="32"/>
          <w:szCs w:val="20"/>
          <w:lang w:val="en-US"/>
        </w:rPr>
      </w:pPr>
      <w:r>
        <w:rPr>
          <w:rFonts w:hint="eastAsia" w:ascii="仿宋_GB2312" w:hAnsi="Times New Roman" w:eastAsia="仿宋_GB2312"/>
          <w:sz w:val="32"/>
          <w:szCs w:val="20"/>
        </w:rPr>
        <w:t>2.活动负责人：</w:t>
      </w:r>
      <w:r>
        <w:rPr>
          <w:rFonts w:hint="eastAsia" w:ascii="仿宋_GB2312" w:hAnsi="Times New Roman" w:eastAsia="仿宋_GB2312"/>
          <w:sz w:val="32"/>
          <w:szCs w:val="20"/>
          <w:lang w:eastAsia="zh-CN"/>
        </w:rPr>
        <w:t>常孝廉</w:t>
      </w:r>
      <w:r>
        <w:rPr>
          <w:rFonts w:hint="eastAsia" w:ascii="仿宋_GB2312" w:hAnsi="Times New Roman" w:eastAsia="仿宋_GB2312"/>
          <w:sz w:val="32"/>
          <w:szCs w:val="20"/>
          <w:lang w:val="en-US" w:eastAsia="zh-CN"/>
        </w:rPr>
        <w:t>5142。</w:t>
      </w:r>
    </w:p>
    <w:p>
      <w:pPr>
        <w:widowControl/>
        <w:spacing w:line="560" w:lineRule="exact"/>
        <w:ind w:left="1506" w:leftChars="260" w:hanging="960" w:hangingChars="300"/>
        <w:jc w:val="left"/>
        <w:rPr>
          <w:rFonts w:hint="eastAsia" w:ascii="仿宋_GB2312" w:hAnsi="Times New Roman" w:eastAsia="仿宋_GB2312"/>
          <w:sz w:val="32"/>
          <w:szCs w:val="20"/>
        </w:rPr>
      </w:pPr>
    </w:p>
    <w:p>
      <w:pPr>
        <w:widowControl/>
        <w:spacing w:line="560" w:lineRule="exact"/>
        <w:ind w:left="1506" w:leftChars="260" w:hanging="960" w:hangingChars="300"/>
        <w:jc w:val="left"/>
        <w:rPr>
          <w:rFonts w:hint="eastAsia" w:ascii="仿宋_GB2312" w:hAnsi="Times New Roman" w:eastAsia="仿宋_GB2312"/>
          <w:sz w:val="32"/>
          <w:szCs w:val="20"/>
        </w:rPr>
      </w:pPr>
    </w:p>
    <w:p>
      <w:pPr>
        <w:widowControl/>
        <w:spacing w:line="560" w:lineRule="exact"/>
        <w:ind w:left="1506" w:leftChars="260" w:hanging="960" w:hangingChars="300"/>
        <w:jc w:val="left"/>
        <w:rPr>
          <w:rFonts w:hint="eastAsia" w:ascii="仿宋_GB2312" w:hAnsi="Times New Roman" w:eastAsia="仿宋_GB2312"/>
          <w:sz w:val="32"/>
          <w:szCs w:val="20"/>
        </w:rPr>
      </w:pPr>
    </w:p>
    <w:p>
      <w:pPr>
        <w:widowControl/>
        <w:spacing w:line="560" w:lineRule="exact"/>
        <w:ind w:left="1506" w:leftChars="260" w:hanging="960" w:hangingChars="300"/>
        <w:jc w:val="left"/>
        <w:rPr>
          <w:rFonts w:hint="eastAsia" w:ascii="仿宋_GB2312" w:hAnsi="Times New Roman" w:eastAsia="仿宋_GB2312"/>
          <w:sz w:val="32"/>
          <w:szCs w:val="20"/>
        </w:rPr>
      </w:pPr>
    </w:p>
    <w:p>
      <w:pPr>
        <w:widowControl/>
        <w:spacing w:line="560" w:lineRule="exact"/>
        <w:ind w:left="1506" w:leftChars="260" w:hanging="960" w:hangingChars="300"/>
        <w:jc w:val="left"/>
        <w:rPr>
          <w:rFonts w:hint="eastAsia" w:ascii="仿宋_GB2312" w:hAnsi="Times New Roman" w:eastAsia="仿宋_GB2312"/>
          <w:sz w:val="32"/>
          <w:szCs w:val="20"/>
          <w:lang w:eastAsia="zh-CN"/>
        </w:rPr>
      </w:pPr>
    </w:p>
    <w:p>
      <w:pPr>
        <w:widowControl/>
        <w:spacing w:line="560" w:lineRule="exact"/>
        <w:ind w:left="1506" w:leftChars="260" w:hanging="960" w:hangingChars="300"/>
        <w:jc w:val="left"/>
        <w:rPr>
          <w:rFonts w:hint="eastAsia" w:ascii="仿宋_GB2312" w:hAnsi="Times New Roman" w:eastAsia="仿宋_GB2312"/>
          <w:sz w:val="32"/>
          <w:szCs w:val="20"/>
          <w:lang w:eastAsia="zh-CN"/>
        </w:rPr>
      </w:pPr>
      <w:r>
        <w:rPr>
          <w:rFonts w:hint="eastAsia" w:ascii="仿宋_GB2312" w:hAnsi="Times New Roman" w:eastAsia="仿宋_GB2312"/>
          <w:sz w:val="32"/>
          <w:szCs w:val="20"/>
          <w:lang w:eastAsia="zh-CN"/>
        </w:rPr>
        <w:t>（此页无正文）</w:t>
      </w:r>
    </w:p>
    <w:p>
      <w:pPr>
        <w:widowControl/>
        <w:spacing w:line="560" w:lineRule="exact"/>
        <w:ind w:left="1506" w:leftChars="260" w:hanging="960" w:hangingChars="300"/>
        <w:jc w:val="left"/>
        <w:rPr>
          <w:rFonts w:hint="eastAsia" w:ascii="仿宋_GB2312" w:hAnsi="Times New Roman" w:eastAsia="仿宋_GB2312"/>
          <w:sz w:val="32"/>
          <w:szCs w:val="20"/>
        </w:rPr>
      </w:pPr>
    </w:p>
    <w:p>
      <w:pPr>
        <w:widowControl/>
        <w:spacing w:line="560" w:lineRule="exact"/>
        <w:ind w:left="1506" w:leftChars="260" w:hanging="960" w:hangingChars="300"/>
        <w:jc w:val="left"/>
        <w:rPr>
          <w:rFonts w:hint="eastAsia" w:ascii="仿宋_GB2312" w:hAnsi="Times New Roman" w:eastAsia="仿宋_GB2312"/>
          <w:sz w:val="32"/>
          <w:szCs w:val="20"/>
        </w:rPr>
      </w:pPr>
    </w:p>
    <w:p>
      <w:pPr>
        <w:widowControl/>
        <w:spacing w:line="560" w:lineRule="exact"/>
        <w:ind w:left="1506" w:leftChars="260" w:hanging="960" w:hangingChars="300"/>
        <w:jc w:val="left"/>
        <w:rPr>
          <w:rFonts w:hint="eastAsia" w:ascii="仿宋_GB2312" w:hAnsi="Times New Roman" w:eastAsia="仿宋_GB2312"/>
          <w:sz w:val="32"/>
          <w:szCs w:val="20"/>
        </w:rPr>
      </w:pPr>
    </w:p>
    <w:p>
      <w:pPr>
        <w:widowControl/>
        <w:spacing w:line="560" w:lineRule="exact"/>
        <w:ind w:left="1506" w:leftChars="260" w:hanging="960" w:hangingChars="300"/>
        <w:jc w:val="left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附件</w:t>
      </w:r>
      <w:r>
        <w:rPr>
          <w:rFonts w:hint="eastAsia" w:ascii="仿宋_GB2312" w:hAnsi="Times New Roman" w:eastAsia="仿宋_GB2312"/>
          <w:sz w:val="32"/>
          <w:szCs w:val="20"/>
          <w:lang w:val="en-US" w:eastAsia="zh-CN"/>
        </w:rPr>
        <w:t>1</w:t>
      </w:r>
      <w:r>
        <w:rPr>
          <w:rFonts w:hint="eastAsia" w:ascii="仿宋_GB2312" w:hAnsi="Times New Roman" w:eastAsia="仿宋_GB2312"/>
          <w:sz w:val="32"/>
          <w:szCs w:val="20"/>
        </w:rPr>
        <w:t>：《河海大学20</w:t>
      </w:r>
      <w:r>
        <w:rPr>
          <w:rFonts w:hint="eastAsia" w:ascii="仿宋_GB2312" w:hAnsi="Times New Roman" w:eastAsia="仿宋_GB2312"/>
          <w:sz w:val="32"/>
          <w:szCs w:val="20"/>
          <w:lang w:val="en-US" w:eastAsia="zh-CN"/>
        </w:rPr>
        <w:t>21</w:t>
      </w:r>
      <w:r>
        <w:rPr>
          <w:rFonts w:hint="eastAsia" w:ascii="仿宋_GB2312" w:hAnsi="Times New Roman" w:eastAsia="仿宋_GB2312"/>
          <w:sz w:val="32"/>
          <w:szCs w:val="20"/>
        </w:rPr>
        <w:t>年网络文化节</w:t>
      </w:r>
      <w:r>
        <w:rPr>
          <w:rFonts w:hint="eastAsia" w:ascii="仿宋_GB2312" w:hAnsi="Times New Roman" w:eastAsia="仿宋_GB2312"/>
          <w:sz w:val="32"/>
          <w:szCs w:val="20"/>
          <w:lang w:eastAsia="zh-CN"/>
        </w:rPr>
        <w:t>动漫</w:t>
      </w:r>
      <w:r>
        <w:rPr>
          <w:rFonts w:hint="eastAsia" w:ascii="仿宋_GB2312" w:hAnsi="Times New Roman" w:eastAsia="仿宋_GB2312"/>
          <w:sz w:val="32"/>
          <w:szCs w:val="20"/>
        </w:rPr>
        <w:t>作品征集大赛报名表》</w:t>
      </w:r>
    </w:p>
    <w:p>
      <w:pPr>
        <w:widowControl/>
        <w:spacing w:line="560" w:lineRule="exact"/>
        <w:ind w:left="1506" w:leftChars="260" w:hanging="960" w:hangingChars="300"/>
        <w:jc w:val="left"/>
        <w:rPr>
          <w:rFonts w:hint="eastAsia"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附件</w:t>
      </w:r>
      <w:r>
        <w:rPr>
          <w:rFonts w:hint="eastAsia" w:ascii="仿宋_GB2312" w:hAnsi="Times New Roman" w:eastAsia="仿宋_GB2312"/>
          <w:sz w:val="32"/>
          <w:szCs w:val="20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20"/>
        </w:rPr>
        <w:t>：《河海大学2021年网络文化节动漫作品征集汇总表》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wordWrap/>
        <w:spacing w:line="560" w:lineRule="exact"/>
        <w:ind w:right="840" w:rightChars="400"/>
        <w:jc w:val="right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  <w:r>
        <w:rPr>
          <w:rFonts w:ascii="仿宋_GB2312" w:hAnsi="宋体" w:eastAsia="仿宋_GB2312"/>
          <w:color w:val="333333"/>
          <w:kern w:val="0"/>
          <w:sz w:val="32"/>
          <w:szCs w:val="21"/>
        </w:rPr>
        <w:t>中共河海大学</w:t>
      </w:r>
      <w:r>
        <w:rPr>
          <w:rFonts w:hint="eastAsia" w:ascii="仿宋_GB2312" w:hAnsi="宋体" w:eastAsia="仿宋_GB2312"/>
          <w:color w:val="333333"/>
          <w:kern w:val="0"/>
          <w:sz w:val="32"/>
          <w:szCs w:val="21"/>
          <w:lang w:eastAsia="zh-CN"/>
        </w:rPr>
        <w:t>地球科学与工程</w:t>
      </w:r>
      <w:r>
        <w:rPr>
          <w:rFonts w:ascii="仿宋_GB2312" w:hAnsi="宋体" w:eastAsia="仿宋_GB2312"/>
          <w:color w:val="333333"/>
          <w:kern w:val="0"/>
          <w:sz w:val="32"/>
          <w:szCs w:val="21"/>
        </w:rPr>
        <w:t>学院委员会</w:t>
      </w:r>
    </w:p>
    <w:p>
      <w:pPr>
        <w:spacing w:line="560" w:lineRule="exact"/>
        <w:ind w:right="840" w:rightChars="4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20"/>
        </w:rPr>
        <w:t>20</w:t>
      </w:r>
      <w:r>
        <w:rPr>
          <w:rFonts w:hint="eastAsia" w:ascii="仿宋_GB2312" w:hAnsi="Times New Roman" w:eastAsia="仿宋_GB2312"/>
          <w:sz w:val="32"/>
          <w:szCs w:val="20"/>
          <w:lang w:val="en-US" w:eastAsia="zh-CN"/>
        </w:rPr>
        <w:t>21</w:t>
      </w:r>
      <w:r>
        <w:rPr>
          <w:rFonts w:hint="eastAsia" w:ascii="仿宋_GB2312" w:hAnsi="Times New Roman" w:eastAsia="仿宋_GB2312"/>
          <w:sz w:val="32"/>
          <w:szCs w:val="20"/>
        </w:rPr>
        <w:t>年11月</w:t>
      </w:r>
      <w:r>
        <w:rPr>
          <w:rFonts w:hint="eastAsia" w:ascii="仿宋_GB2312" w:hAnsi="Times New Roman" w:eastAsia="仿宋_GB2312"/>
          <w:sz w:val="32"/>
          <w:szCs w:val="20"/>
          <w:lang w:val="en-US" w:eastAsia="zh-CN"/>
        </w:rPr>
        <w:t>8</w:t>
      </w:r>
      <w:r>
        <w:rPr>
          <w:rFonts w:hint="eastAsia" w:ascii="仿宋_GB2312" w:hAnsi="Times New Roman" w:eastAsia="仿宋_GB2312"/>
          <w:sz w:val="32"/>
          <w:szCs w:val="20"/>
        </w:rPr>
        <w:t>日</w:t>
      </w:r>
    </w:p>
    <w:p>
      <w:pPr>
        <w:rPr>
          <w:rFonts w:hint="eastAsia" w:ascii="宋体" w:hAnsi="宋体" w:eastAsia="宋体"/>
          <w:sz w:val="30"/>
          <w:szCs w:val="30"/>
        </w:rPr>
      </w:pPr>
    </w:p>
    <w:p>
      <w:pPr>
        <w:rPr>
          <w:rFonts w:hint="eastAsia" w:ascii="宋体" w:hAnsi="宋体" w:eastAsia="宋体"/>
          <w:sz w:val="30"/>
          <w:szCs w:val="30"/>
        </w:rPr>
      </w:pPr>
    </w:p>
    <w:p>
      <w:pPr>
        <w:rPr>
          <w:rFonts w:hint="eastAsia" w:ascii="宋体" w:hAnsi="宋体" w:eastAsia="宋体"/>
          <w:sz w:val="30"/>
          <w:szCs w:val="30"/>
          <w:lang w:eastAsia="zh-CN"/>
        </w:rPr>
      </w:pPr>
    </w:p>
    <w:p>
      <w:pPr>
        <w:rPr>
          <w:rFonts w:hint="eastAsia" w:ascii="宋体" w:hAnsi="宋体" w:eastAsia="宋体"/>
          <w:sz w:val="30"/>
          <w:szCs w:val="30"/>
          <w:lang w:eastAsia="zh-CN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pBdr>
          <w:top w:val="single" w:color="auto" w:sz="12" w:space="2"/>
        </w:pBdr>
        <w:snapToGrid w:val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333333"/>
          <w:kern w:val="0"/>
          <w:sz w:val="28"/>
          <w:szCs w:val="28"/>
        </w:rPr>
        <w:t>中共河海大学</w:t>
      </w:r>
      <w:r>
        <w:rPr>
          <w:rFonts w:hint="eastAsia" w:ascii="仿宋_GB2312" w:hAnsi="宋体" w:eastAsia="仿宋_GB2312"/>
          <w:color w:val="333333"/>
          <w:kern w:val="0"/>
          <w:sz w:val="28"/>
          <w:szCs w:val="28"/>
          <w:lang w:eastAsia="zh-CN"/>
        </w:rPr>
        <w:t>地球科学与工程</w:t>
      </w:r>
      <w:r>
        <w:rPr>
          <w:rFonts w:ascii="仿宋_GB2312" w:hAnsi="宋体" w:eastAsia="仿宋_GB2312"/>
          <w:color w:val="333333"/>
          <w:kern w:val="0"/>
          <w:sz w:val="28"/>
          <w:szCs w:val="28"/>
        </w:rPr>
        <w:t>学院委</w:t>
      </w:r>
      <w:bookmarkStart w:id="0" w:name="_GoBack"/>
      <w:bookmarkEnd w:id="0"/>
      <w:r>
        <w:rPr>
          <w:rFonts w:ascii="仿宋_GB2312" w:hAnsi="宋体" w:eastAsia="仿宋_GB2312"/>
          <w:color w:val="333333"/>
          <w:kern w:val="0"/>
          <w:sz w:val="28"/>
          <w:szCs w:val="28"/>
        </w:rPr>
        <w:t>员会</w:t>
      </w:r>
      <w:r>
        <w:rPr>
          <w:rFonts w:hint="eastAsia" w:ascii="仿宋_GB2312" w:hAnsi="宋体" w:eastAsia="仿宋_GB2312"/>
          <w:color w:val="333333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_GB2312" w:hAnsi="Times New Roman" w:eastAsia="仿宋_GB2312"/>
          <w:sz w:val="28"/>
          <w:szCs w:val="28"/>
        </w:rPr>
        <w:t>20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Times New Roman" w:eastAsia="仿宋_GB2312"/>
          <w:sz w:val="28"/>
          <w:szCs w:val="28"/>
        </w:rPr>
        <w:t>年11月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Times New Roman" w:eastAsia="仿宋_GB2312"/>
          <w:sz w:val="28"/>
          <w:szCs w:val="28"/>
        </w:rPr>
        <w:t>日印发</w:t>
      </w:r>
    </w:p>
    <w:p>
      <w:pPr>
        <w:pBdr>
          <w:top w:val="single" w:color="auto" w:sz="8" w:space="1"/>
          <w:bottom w:val="single" w:color="auto" w:sz="12" w:space="1"/>
        </w:pBdr>
        <w:snapToGrid w:val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/>
          <w:sz w:val="28"/>
          <w:szCs w:val="28"/>
        </w:rPr>
        <w:t>录入：</w:t>
      </w:r>
      <w:r>
        <w:rPr>
          <w:rFonts w:hint="eastAsia" w:ascii="仿宋_GB2312" w:hAnsi="Times New Roman" w:eastAsia="仿宋_GB2312"/>
          <w:sz w:val="28"/>
          <w:szCs w:val="28"/>
          <w:lang w:eastAsia="zh-CN"/>
        </w:rPr>
        <w:t>常孝廉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_GB2312" w:hAnsi="Times New Roman" w:eastAsia="仿宋_GB2312"/>
          <w:sz w:val="28"/>
          <w:szCs w:val="28"/>
        </w:rPr>
        <w:t>校对：</w:t>
      </w:r>
      <w:r>
        <w:rPr>
          <w:rFonts w:hint="eastAsia" w:ascii="仿宋_GB2312" w:hAnsi="Times New Roman" w:eastAsia="仿宋_GB2312"/>
          <w:sz w:val="28"/>
          <w:szCs w:val="28"/>
          <w:lang w:eastAsia="zh-CN"/>
        </w:rPr>
        <w:t>闫蕴琦</w:t>
      </w:r>
      <w:r>
        <w:rPr>
          <w:rFonts w:ascii="宋体" w:hAnsi="宋体" w:cs="仿宋"/>
          <w:szCs w:val="32"/>
        </w:rPr>
        <w:br w:type="page"/>
      </w:r>
    </w:p>
    <w:p>
      <w:pPr>
        <w:widowControl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河海大学2021年网络文化节动漫作品征集报名表</w:t>
      </w:r>
    </w:p>
    <w:tbl>
      <w:tblPr>
        <w:tblStyle w:val="2"/>
        <w:tblpPr w:leftFromText="180" w:rightFromText="180" w:vertAnchor="text" w:horzAnchor="page" w:tblpX="1545" w:tblpY="272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851"/>
        <w:gridCol w:w="849"/>
        <w:gridCol w:w="1559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学号/</w:t>
            </w:r>
          </w:p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工号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所在学院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专业班级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漫画作品类别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□四格漫画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□单幅插画   □新媒体作品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ind w:firstLine="840" w:firstLineChars="3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5" w:hRule="atLeast"/>
        </w:trPr>
        <w:tc>
          <w:tcPr>
            <w:tcW w:w="9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 w:line="5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本人承诺所提供的作品属于原创作品，</w:t>
            </w:r>
            <w:r>
              <w:rPr>
                <w:rFonts w:ascii="仿宋_GB2312" w:eastAsia="仿宋_GB2312"/>
                <w:sz w:val="28"/>
                <w:szCs w:val="28"/>
              </w:rPr>
              <w:t>主办方与承办方拥有对该作品进行宣传推广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、展览出版</w:t>
            </w:r>
            <w:r>
              <w:rPr>
                <w:rFonts w:ascii="仿宋_GB2312" w:eastAsia="仿宋_GB2312"/>
                <w:sz w:val="28"/>
                <w:szCs w:val="28"/>
              </w:rPr>
              <w:t>的权利，但不承担包括因肖像权、名誉权、隐私权、著作权、商标权等纠纷而产生的法律责任。</w:t>
            </w:r>
          </w:p>
          <w:p>
            <w:pPr>
              <w:adjustRightInd w:val="0"/>
              <w:snapToGrid w:val="0"/>
              <w:spacing w:before="80" w:after="8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作者签名：                                                    </w:t>
            </w:r>
          </w:p>
          <w:p>
            <w:pPr>
              <w:adjustRightInd w:val="0"/>
              <w:snapToGrid w:val="0"/>
              <w:spacing w:before="80" w:after="8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1" w:hRule="atLeast"/>
        </w:trPr>
        <w:tc>
          <w:tcPr>
            <w:tcW w:w="9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25"/>
              </w:tabs>
              <w:adjustRightInd w:val="0"/>
              <w:snapToGrid w:val="0"/>
              <w:spacing w:before="80" w:after="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作品说明（300字以内）：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</w:rPr>
        <w:t>注：提交作品请注意格式、蕴含主题需符合要求。</w:t>
      </w:r>
      <w:r>
        <w:rPr>
          <w:rFonts w:hint="eastAsia" w:ascii="仿宋" w:hAnsi="仿宋" w:eastAsia="仿宋"/>
          <w:b/>
          <w:bCs/>
          <w:sz w:val="28"/>
          <w:szCs w:val="28"/>
        </w:rPr>
        <w:t>作品需为原创</w:t>
      </w:r>
      <w:r>
        <w:rPr>
          <w:rFonts w:hint="eastAsia" w:ascii="仿宋" w:hAnsi="仿宋" w:eastAsia="仿宋"/>
          <w:b/>
          <w:bCs/>
          <w:sz w:val="24"/>
          <w:szCs w:val="24"/>
        </w:rPr>
        <w:t>。</w:t>
      </w:r>
    </w:p>
    <w:p>
      <w:pPr>
        <w:rPr>
          <w:rFonts w:ascii="仿宋" w:hAnsi="仿宋" w:eastAsia="仿宋"/>
          <w:b/>
          <w:bCs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河海大学2021年网络文化节动漫作品征集汇总表</w:t>
      </w:r>
    </w:p>
    <w:tbl>
      <w:tblPr>
        <w:tblStyle w:val="3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159"/>
        <w:gridCol w:w="1098"/>
        <w:gridCol w:w="993"/>
        <w:gridCol w:w="1417"/>
        <w:gridCol w:w="1387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49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作品名称（作品类别）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/>
          <w:sz w:val="24"/>
          <w:szCs w:val="24"/>
        </w:rPr>
      </w:pPr>
    </w:p>
    <w:p>
      <w:pPr>
        <w:rPr>
          <w:rFonts w:hint="eastAsia" w:ascii="宋体" w:hAnsi="宋体" w:eastAsia="宋体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C83444D"/>
    <w:rsid w:val="3C8409B3"/>
    <w:rsid w:val="437B1C5C"/>
    <w:rsid w:val="6F1A6E70"/>
    <w:rsid w:val="781E0169"/>
    <w:rsid w:val="78C463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</Words>
  <Characters>962</Characters>
  <Lines>8</Lines>
  <Paragraphs>2</Paragraphs>
  <TotalTime>0</TotalTime>
  <ScaleCrop>false</ScaleCrop>
  <LinksUpToDate>false</LinksUpToDate>
  <CharactersWithSpaces>1128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2021-11-04T22:45:00Z</dcterms:created>
  <dc:creator>张 盼</dc:creator>
  <cp:lastModifiedBy>常孝廉</cp:lastModifiedBy>
  <dcterms:modified xsi:type="dcterms:W3CDTF">2021-11-08T03:31:23Z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ABD922E1ABBD4C79FE8D84615F44107E</vt:lpwstr>
  </property>
  <property fmtid="{D5CDD505-2E9C-101B-9397-08002B2CF9AE}" pid="3" name="KSOProductBuildVer">
    <vt:lpwstr>2052-11.3.0.9228</vt:lpwstr>
  </property>
</Properties>
</file>